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10" w:rsidRPr="000E47D7" w:rsidRDefault="00CA1B10" w:rsidP="00CA1B10">
      <w:pPr>
        <w:jc w:val="center"/>
        <w:rPr>
          <w:rFonts w:ascii="Tahoma" w:hAnsi="Tahoma" w:cs="Tahoma"/>
          <w:b/>
          <w:bCs/>
          <w:color w:val="C20336"/>
        </w:rPr>
      </w:pPr>
      <w:r w:rsidRPr="00E0441F">
        <w:rPr>
          <w:rFonts w:ascii="Tahoma" w:hAnsi="Tahoma" w:cs="Tahoma"/>
          <w:b/>
          <w:bCs/>
          <w:color w:val="C20336"/>
        </w:rPr>
        <w:t xml:space="preserve">Грабли </w:t>
      </w:r>
      <w:proofErr w:type="spellStart"/>
      <w:r w:rsidRPr="00E0441F">
        <w:rPr>
          <w:rFonts w:ascii="Tahoma" w:hAnsi="Tahoma" w:cs="Tahoma"/>
          <w:b/>
          <w:bCs/>
          <w:color w:val="C20336"/>
        </w:rPr>
        <w:t>двухроторные</w:t>
      </w:r>
      <w:proofErr w:type="spellEnd"/>
      <w:r w:rsidRPr="00E0441F">
        <w:rPr>
          <w:rFonts w:ascii="Tahoma" w:hAnsi="Tahoma" w:cs="Tahoma"/>
          <w:b/>
          <w:bCs/>
          <w:color w:val="C20336"/>
        </w:rPr>
        <w:t xml:space="preserve"> прицепные </w:t>
      </w:r>
      <w:proofErr w:type="spellStart"/>
      <w:r w:rsidRPr="00E0441F">
        <w:rPr>
          <w:rFonts w:ascii="Tahoma" w:hAnsi="Tahoma" w:cs="Tahoma"/>
          <w:b/>
          <w:bCs/>
          <w:color w:val="C20336"/>
        </w:rPr>
        <w:t>Kolibri</w:t>
      </w:r>
      <w:proofErr w:type="spellEnd"/>
      <w:r w:rsidRPr="00E0441F">
        <w:rPr>
          <w:rFonts w:ascii="Tahoma" w:hAnsi="Tahoma" w:cs="Tahoma"/>
          <w:b/>
          <w:bCs/>
          <w:color w:val="C20336"/>
        </w:rPr>
        <w:t xml:space="preserve"> </w:t>
      </w:r>
      <w:proofErr w:type="spellStart"/>
      <w:r w:rsidRPr="00E0441F">
        <w:rPr>
          <w:rFonts w:ascii="Tahoma" w:hAnsi="Tahoma" w:cs="Tahoma"/>
          <w:b/>
          <w:bCs/>
          <w:color w:val="C20336"/>
        </w:rPr>
        <w:t>Duo</w:t>
      </w:r>
      <w:proofErr w:type="spellEnd"/>
      <w:r w:rsidRPr="000E47D7">
        <w:rPr>
          <w:rFonts w:ascii="Tahoma" w:hAnsi="Tahoma" w:cs="Tahoma"/>
          <w:b/>
          <w:bCs/>
          <w:color w:val="C20336"/>
        </w:rPr>
        <w:t xml:space="preserve"> 810</w:t>
      </w:r>
    </w:p>
    <w:p w:rsidR="00CA1B10" w:rsidRPr="00E0441F" w:rsidRDefault="00CA1B10" w:rsidP="00CA1B10">
      <w:pPr>
        <w:jc w:val="both"/>
        <w:rPr>
          <w:rFonts w:ascii="Tahoma" w:hAnsi="Tahoma" w:cs="Tahoma"/>
          <w:color w:val="212121"/>
          <w:sz w:val="22"/>
          <w:szCs w:val="22"/>
          <w:shd w:val="clear" w:color="auto" w:fill="FFFFFF"/>
        </w:rPr>
      </w:pPr>
    </w:p>
    <w:p w:rsidR="00CA1B10" w:rsidRPr="00E0441F" w:rsidRDefault="00CA1B10" w:rsidP="00CA1B10">
      <w:pPr>
        <w:jc w:val="both"/>
        <w:rPr>
          <w:rFonts w:ascii="Tahoma" w:hAnsi="Tahoma" w:cs="Tahoma"/>
          <w:color w:val="212121"/>
          <w:sz w:val="22"/>
          <w:szCs w:val="22"/>
          <w:shd w:val="clear" w:color="auto" w:fill="FFFFFF"/>
        </w:rPr>
      </w:pPr>
      <w:r w:rsidRPr="00E0441F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Грабли роторные прицепные </w:t>
      </w:r>
      <w:proofErr w:type="spellStart"/>
      <w:r w:rsidRPr="00E0441F">
        <w:rPr>
          <w:rFonts w:ascii="Tahoma" w:hAnsi="Tahoma" w:cs="Tahoma"/>
          <w:color w:val="212121"/>
          <w:sz w:val="22"/>
          <w:szCs w:val="22"/>
          <w:shd w:val="clear" w:color="auto" w:fill="FFFFFF"/>
        </w:rPr>
        <w:t>Kolibri</w:t>
      </w:r>
      <w:proofErr w:type="spellEnd"/>
      <w:r w:rsidRPr="00E0441F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E0441F">
        <w:rPr>
          <w:rFonts w:ascii="Tahoma" w:hAnsi="Tahoma" w:cs="Tahoma"/>
          <w:color w:val="212121"/>
          <w:sz w:val="22"/>
          <w:szCs w:val="22"/>
          <w:shd w:val="clear" w:color="auto" w:fill="FFFFFF"/>
        </w:rPr>
        <w:t>Duo</w:t>
      </w:r>
      <w:proofErr w:type="spellEnd"/>
      <w:r w:rsidRPr="00E0441F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0E47D7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810 </w:t>
      </w:r>
      <w:r w:rsidRPr="00E0441F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необходимы, если Вы хотите получить образцовый корм и при этом избежать даже минимальных потерь. </w:t>
      </w:r>
      <w:proofErr w:type="spellStart"/>
      <w:r w:rsidRPr="00E0441F">
        <w:rPr>
          <w:rFonts w:ascii="Tahoma" w:hAnsi="Tahoma" w:cs="Tahoma"/>
          <w:color w:val="212121"/>
          <w:sz w:val="22"/>
          <w:szCs w:val="22"/>
          <w:shd w:val="clear" w:color="auto" w:fill="FFFFFF"/>
        </w:rPr>
        <w:t>Kolibri</w:t>
      </w:r>
      <w:proofErr w:type="spellEnd"/>
      <w:r w:rsidRPr="00E0441F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E0441F">
        <w:rPr>
          <w:rFonts w:ascii="Tahoma" w:hAnsi="Tahoma" w:cs="Tahoma"/>
          <w:color w:val="212121"/>
          <w:sz w:val="22"/>
          <w:szCs w:val="22"/>
          <w:shd w:val="clear" w:color="auto" w:fill="FFFFFF"/>
        </w:rPr>
        <w:t>Duo</w:t>
      </w:r>
      <w:proofErr w:type="spellEnd"/>
      <w:r w:rsidRPr="00E0441F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0E47D7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810 </w:t>
      </w:r>
      <w:r w:rsidRPr="00E0441F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используются для укладки в совершенно ровные сдвоенные валки скошенных высокоурожайных сеяных и естественных трав влажностью не </w:t>
      </w:r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более</w:t>
      </w:r>
      <w:r w:rsidRPr="00E0441F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70% на полях с выровненным рельефом.</w:t>
      </w:r>
    </w:p>
    <w:p w:rsidR="00CA1B10" w:rsidRPr="00E0441F" w:rsidRDefault="00CA1B10" w:rsidP="00CA1B10">
      <w:pPr>
        <w:jc w:val="both"/>
        <w:rPr>
          <w:rFonts w:ascii="Tahoma" w:hAnsi="Tahoma" w:cs="Tahoma"/>
          <w:b/>
          <w:bCs/>
          <w:color w:val="212121"/>
          <w:sz w:val="22"/>
          <w:szCs w:val="22"/>
          <w:shd w:val="clear" w:color="auto" w:fill="FFFFFF"/>
        </w:rPr>
      </w:pPr>
      <w:r w:rsidRPr="00E0441F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Два ротора обеспечивают более высокую производительность, чистое сгребание, четко сформированные валки, а также бережную обработку кормовой массы. Грабли прицепные </w:t>
      </w:r>
      <w:proofErr w:type="spellStart"/>
      <w:r w:rsidRPr="00E0441F">
        <w:rPr>
          <w:rFonts w:ascii="Tahoma" w:hAnsi="Tahoma" w:cs="Tahoma"/>
          <w:color w:val="212121"/>
          <w:sz w:val="22"/>
          <w:szCs w:val="22"/>
          <w:shd w:val="clear" w:color="auto" w:fill="FFFFFF"/>
        </w:rPr>
        <w:t>Kolibri</w:t>
      </w:r>
      <w:proofErr w:type="spellEnd"/>
      <w:r w:rsidRPr="00E0441F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E0441F">
        <w:rPr>
          <w:rFonts w:ascii="Tahoma" w:hAnsi="Tahoma" w:cs="Tahoma"/>
          <w:color w:val="212121"/>
          <w:sz w:val="22"/>
          <w:szCs w:val="22"/>
          <w:shd w:val="clear" w:color="auto" w:fill="FFFFFF"/>
        </w:rPr>
        <w:t>Duo</w:t>
      </w:r>
      <w:proofErr w:type="spellEnd"/>
      <w:r w:rsidRPr="00E0441F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0E47D7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810 </w:t>
      </w:r>
      <w:r w:rsidRPr="00E0441F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помогут Вам существенно сэкономить время работы – устройство машины обеспечивает практически мгновенный перевод граблей из рабочего состояния </w:t>
      </w:r>
      <w:proofErr w:type="gramStart"/>
      <w:r w:rsidRPr="00E0441F">
        <w:rPr>
          <w:rFonts w:ascii="Tahoma" w:hAnsi="Tahoma" w:cs="Tahoma"/>
          <w:color w:val="212121"/>
          <w:sz w:val="22"/>
          <w:szCs w:val="22"/>
          <w:shd w:val="clear" w:color="auto" w:fill="FFFFFF"/>
        </w:rPr>
        <w:t>в</w:t>
      </w:r>
      <w:proofErr w:type="gramEnd"/>
      <w:r w:rsidRPr="00E0441F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транспортное и обратно. С </w:t>
      </w:r>
      <w:proofErr w:type="spellStart"/>
      <w:r w:rsidRPr="00E0441F">
        <w:rPr>
          <w:rFonts w:ascii="Tahoma" w:hAnsi="Tahoma" w:cs="Tahoma"/>
          <w:color w:val="212121"/>
          <w:sz w:val="22"/>
          <w:szCs w:val="22"/>
          <w:shd w:val="clear" w:color="auto" w:fill="FFFFFF"/>
        </w:rPr>
        <w:t>Kolibri</w:t>
      </w:r>
      <w:proofErr w:type="spellEnd"/>
      <w:r w:rsidRPr="00E0441F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E0441F">
        <w:rPr>
          <w:rFonts w:ascii="Tahoma" w:hAnsi="Tahoma" w:cs="Tahoma"/>
          <w:color w:val="212121"/>
          <w:sz w:val="22"/>
          <w:szCs w:val="22"/>
          <w:shd w:val="clear" w:color="auto" w:fill="FFFFFF"/>
        </w:rPr>
        <w:t>Duo</w:t>
      </w:r>
      <w:proofErr w:type="spellEnd"/>
      <w:r w:rsidRPr="00E0441F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CA1B10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810 </w:t>
      </w:r>
      <w:r w:rsidRPr="00E0441F">
        <w:rPr>
          <w:rFonts w:ascii="Tahoma" w:hAnsi="Tahoma" w:cs="Tahoma"/>
          <w:color w:val="212121"/>
          <w:sz w:val="22"/>
          <w:szCs w:val="22"/>
          <w:shd w:val="clear" w:color="auto" w:fill="FFFFFF"/>
        </w:rPr>
        <w:t>Вы будете спокойны за свой урожай.</w:t>
      </w:r>
      <w:r w:rsidRPr="00E0441F">
        <w:rPr>
          <w:rFonts w:ascii="Tahoma" w:hAnsi="Tahoma" w:cs="Tahoma"/>
          <w:b/>
          <w:bCs/>
          <w:color w:val="212121"/>
          <w:sz w:val="22"/>
          <w:szCs w:val="22"/>
          <w:shd w:val="clear" w:color="auto" w:fill="FFFFFF"/>
        </w:rPr>
        <w:t xml:space="preserve"> </w:t>
      </w:r>
    </w:p>
    <w:p w:rsidR="00CA1B10" w:rsidRPr="00E0441F" w:rsidRDefault="00CA1B10" w:rsidP="00CA1B10">
      <w:pPr>
        <w:pStyle w:val="a9"/>
        <w:rPr>
          <w:rFonts w:ascii="Tahoma" w:hAnsi="Tahoma" w:cs="Tahoma"/>
          <w:color w:val="212121"/>
          <w:shd w:val="clear" w:color="auto" w:fill="FFFFFF"/>
        </w:rPr>
      </w:pPr>
    </w:p>
    <w:p w:rsidR="00CA1B10" w:rsidRPr="00CA1B10" w:rsidRDefault="00CA1B10" w:rsidP="00CA1B10">
      <w:pPr>
        <w:pStyle w:val="a4"/>
        <w:tabs>
          <w:tab w:val="center" w:pos="284"/>
          <w:tab w:val="center" w:pos="1276"/>
          <w:tab w:val="center" w:pos="2268"/>
          <w:tab w:val="center" w:pos="3261"/>
          <w:tab w:val="center" w:pos="4253"/>
          <w:tab w:val="center" w:pos="5245"/>
          <w:tab w:val="center" w:pos="5954"/>
          <w:tab w:val="left" w:pos="8304"/>
        </w:tabs>
        <w:spacing w:before="0" w:beforeAutospacing="0" w:after="0" w:afterAutospacing="0"/>
        <w:rPr>
          <w:rStyle w:val="apple-converted-space"/>
          <w:rFonts w:ascii="Tahoma" w:hAnsi="Tahoma" w:cs="Tahoma"/>
          <w:color w:val="212121"/>
          <w:sz w:val="20"/>
          <w:szCs w:val="20"/>
          <w:shd w:val="clear" w:color="auto" w:fill="FFFFFF"/>
        </w:rPr>
      </w:pPr>
      <w:r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drawing>
          <wp:inline distT="0" distB="0" distL="0" distR="0">
            <wp:extent cx="436937" cy="413483"/>
            <wp:effectExtent l="19050" t="0" r="1213" b="0"/>
            <wp:docPr id="28" name="Рисунок 5" descr="Ширина захва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ирина захват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28" cy="415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441F">
        <w:rPr>
          <w:rStyle w:val="apple-converted-space"/>
          <w:rFonts w:ascii="Tahoma" w:hAnsi="Tahoma" w:cs="Tahoma"/>
          <w:color w:val="212121"/>
          <w:sz w:val="20"/>
          <w:szCs w:val="20"/>
          <w:shd w:val="clear" w:color="auto" w:fill="FFFFFF"/>
        </w:rPr>
        <w:tab/>
      </w:r>
      <w:r w:rsidRPr="00E0441F">
        <w:rPr>
          <w:rFonts w:ascii="Tahoma" w:hAnsi="Tahoma" w:cs="Tahoma"/>
          <w:noProof/>
        </w:rPr>
        <w:drawing>
          <wp:inline distT="0" distB="0" distL="0" distR="0">
            <wp:extent cx="389890" cy="389890"/>
            <wp:effectExtent l="0" t="0" r="0" b="0"/>
            <wp:docPr id="29" name="Рисунок 46" descr="Производитель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роизводительнос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41F">
        <w:rPr>
          <w:rStyle w:val="apple-converted-space"/>
          <w:rFonts w:ascii="Tahoma" w:hAnsi="Tahoma" w:cs="Tahoma"/>
          <w:color w:val="212121"/>
          <w:sz w:val="20"/>
          <w:szCs w:val="20"/>
          <w:shd w:val="clear" w:color="auto" w:fill="FFFFFF"/>
        </w:rPr>
        <w:tab/>
      </w:r>
      <w:r w:rsidRPr="00E0441F">
        <w:rPr>
          <w:rFonts w:ascii="Tahoma" w:hAnsi="Tahoma" w:cs="Tahoma"/>
          <w:noProof/>
        </w:rPr>
        <w:drawing>
          <wp:inline distT="0" distB="0" distL="0" distR="0">
            <wp:extent cx="389890" cy="389890"/>
            <wp:effectExtent l="0" t="0" r="0" b="0"/>
            <wp:docPr id="30" name="Рисунок 45" descr="4 граблины на штанг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4 граблины на штанг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41F">
        <w:rPr>
          <w:rStyle w:val="apple-converted-space"/>
          <w:rFonts w:ascii="Tahoma" w:hAnsi="Tahoma" w:cs="Tahoma"/>
          <w:color w:val="212121"/>
          <w:sz w:val="20"/>
          <w:szCs w:val="20"/>
          <w:shd w:val="clear" w:color="auto" w:fill="FFFFFF"/>
        </w:rPr>
        <w:tab/>
      </w:r>
      <w:r w:rsidRPr="00E0441F">
        <w:rPr>
          <w:rFonts w:ascii="Tahoma" w:hAnsi="Tahoma" w:cs="Tahoma"/>
          <w:noProof/>
        </w:rPr>
        <w:drawing>
          <wp:inline distT="0" distB="0" distL="0" distR="0">
            <wp:extent cx="389890" cy="389890"/>
            <wp:effectExtent l="0" t="0" r="0" b="0"/>
            <wp:docPr id="31" name="Рисунок 41" descr="Роторные граб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оторные грабл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41F">
        <w:rPr>
          <w:rStyle w:val="apple-converted-space"/>
          <w:rFonts w:ascii="Tahoma" w:hAnsi="Tahoma" w:cs="Tahoma"/>
          <w:color w:val="212121"/>
          <w:sz w:val="20"/>
          <w:szCs w:val="20"/>
          <w:shd w:val="clear" w:color="auto" w:fill="FFFFFF"/>
        </w:rPr>
        <w:tab/>
      </w:r>
      <w:r w:rsidRPr="00E0441F">
        <w:rPr>
          <w:rFonts w:ascii="Tahoma" w:hAnsi="Tahoma" w:cs="Tahoma"/>
          <w:noProof/>
        </w:rPr>
        <w:drawing>
          <wp:inline distT="0" distB="0" distL="0" distR="0">
            <wp:extent cx="389890" cy="389890"/>
            <wp:effectExtent l="0" t="0" r="0" b="0"/>
            <wp:docPr id="32" name="Рисунок 39" descr="Гаран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арант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41F">
        <w:rPr>
          <w:rStyle w:val="apple-converted-space"/>
          <w:rFonts w:ascii="Tahoma" w:hAnsi="Tahoma" w:cs="Tahoma"/>
          <w:color w:val="212121"/>
          <w:sz w:val="20"/>
          <w:szCs w:val="20"/>
          <w:shd w:val="clear" w:color="auto" w:fill="FFFFFF"/>
        </w:rPr>
        <w:t> </w:t>
      </w:r>
      <w:r w:rsidRPr="00CA1B10">
        <w:rPr>
          <w:rStyle w:val="apple-converted-space"/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                    </w:t>
      </w:r>
      <w:r w:rsidRPr="00CA1B10">
        <w:rPr>
          <w:rStyle w:val="apple-converted-space"/>
          <w:rFonts w:ascii="Tahoma" w:hAnsi="Tahoma" w:cs="Tahoma"/>
          <w:color w:val="212121"/>
          <w:sz w:val="20"/>
          <w:szCs w:val="20"/>
          <w:shd w:val="clear" w:color="auto" w:fill="FFFFFF"/>
        </w:rPr>
        <w:tab/>
      </w:r>
      <w:r w:rsidRPr="00CA1B10">
        <w:rPr>
          <w:rStyle w:val="apple-converted-space"/>
          <w:rFonts w:ascii="Tahoma" w:hAnsi="Tahoma" w:cs="Tahoma"/>
          <w:color w:val="212121"/>
          <w:sz w:val="20"/>
          <w:szCs w:val="20"/>
          <w:shd w:val="clear" w:color="auto" w:fill="FFFFFF"/>
        </w:rPr>
        <w:tab/>
      </w:r>
    </w:p>
    <w:p w:rsidR="00CA1B10" w:rsidRPr="00A11445" w:rsidRDefault="00CA1B10" w:rsidP="00CA1B10">
      <w:pPr>
        <w:pStyle w:val="a4"/>
        <w:tabs>
          <w:tab w:val="center" w:pos="284"/>
          <w:tab w:val="center" w:pos="1276"/>
          <w:tab w:val="center" w:pos="2268"/>
          <w:tab w:val="center" w:pos="3261"/>
          <w:tab w:val="center" w:pos="4253"/>
          <w:tab w:val="center" w:pos="5245"/>
          <w:tab w:val="center" w:pos="5954"/>
          <w:tab w:val="center" w:pos="6663"/>
          <w:tab w:val="center" w:pos="7371"/>
          <w:tab w:val="center" w:pos="8080"/>
          <w:tab w:val="center" w:pos="8789"/>
        </w:tabs>
        <w:spacing w:before="0" w:beforeAutospacing="0" w:after="0" w:afterAutospacing="0"/>
        <w:rPr>
          <w:rFonts w:ascii="Tahoma" w:hAnsi="Tahoma" w:cs="Tahoma"/>
          <w:color w:val="212121"/>
          <w:sz w:val="14"/>
          <w:szCs w:val="14"/>
        </w:rPr>
      </w:pPr>
      <w:r w:rsidRPr="00E0441F">
        <w:rPr>
          <w:rFonts w:ascii="Tahoma" w:hAnsi="Tahoma" w:cs="Tahoma"/>
          <w:color w:val="212121"/>
          <w:sz w:val="14"/>
          <w:szCs w:val="14"/>
        </w:rPr>
        <w:tab/>
      </w:r>
      <w:r>
        <w:rPr>
          <w:rFonts w:ascii="Tahoma" w:hAnsi="Tahoma" w:cs="Tahoma"/>
          <w:color w:val="212121"/>
          <w:sz w:val="14"/>
          <w:szCs w:val="14"/>
        </w:rPr>
        <w:t xml:space="preserve">   </w:t>
      </w:r>
      <w:r w:rsidRPr="00E0441F">
        <w:rPr>
          <w:rFonts w:ascii="Tahoma" w:hAnsi="Tahoma" w:cs="Tahoma"/>
          <w:color w:val="212121"/>
          <w:sz w:val="14"/>
          <w:szCs w:val="14"/>
        </w:rPr>
        <w:t>Ширина</w:t>
      </w:r>
      <w:proofErr w:type="gramStart"/>
      <w:r w:rsidRPr="00E0441F">
        <w:rPr>
          <w:rFonts w:ascii="Tahoma" w:hAnsi="Tahoma" w:cs="Tahoma"/>
          <w:color w:val="212121"/>
          <w:sz w:val="14"/>
          <w:szCs w:val="14"/>
        </w:rPr>
        <w:tab/>
        <w:t>П</w:t>
      </w:r>
      <w:proofErr w:type="gramEnd"/>
      <w:r w:rsidRPr="00E0441F">
        <w:rPr>
          <w:rFonts w:ascii="Tahoma" w:hAnsi="Tahoma" w:cs="Tahoma"/>
          <w:color w:val="212121"/>
          <w:sz w:val="14"/>
          <w:szCs w:val="14"/>
        </w:rPr>
        <w:t>роизводи-</w:t>
      </w:r>
      <w:r w:rsidRPr="00E0441F">
        <w:rPr>
          <w:rFonts w:ascii="Tahoma" w:hAnsi="Tahoma" w:cs="Tahoma"/>
          <w:color w:val="212121"/>
          <w:sz w:val="14"/>
          <w:szCs w:val="14"/>
        </w:rPr>
        <w:tab/>
        <w:t xml:space="preserve">4 </w:t>
      </w:r>
      <w:proofErr w:type="spellStart"/>
      <w:r w:rsidRPr="00E0441F">
        <w:rPr>
          <w:rFonts w:ascii="Tahoma" w:hAnsi="Tahoma" w:cs="Tahoma"/>
          <w:color w:val="212121"/>
          <w:sz w:val="14"/>
          <w:szCs w:val="14"/>
        </w:rPr>
        <w:t>граблины</w:t>
      </w:r>
      <w:proofErr w:type="spellEnd"/>
      <w:r w:rsidRPr="00E0441F">
        <w:rPr>
          <w:rFonts w:ascii="Tahoma" w:hAnsi="Tahoma" w:cs="Tahoma"/>
          <w:color w:val="212121"/>
          <w:sz w:val="14"/>
          <w:szCs w:val="14"/>
        </w:rPr>
        <w:tab/>
        <w:t>Роторные</w:t>
      </w:r>
      <w:r w:rsidRPr="00E0441F">
        <w:rPr>
          <w:rFonts w:ascii="Tahoma" w:hAnsi="Tahoma" w:cs="Tahoma"/>
          <w:color w:val="212121"/>
          <w:sz w:val="14"/>
          <w:szCs w:val="14"/>
        </w:rPr>
        <w:tab/>
        <w:t>Гарантия</w:t>
      </w:r>
      <w:r w:rsidRPr="00E0441F">
        <w:rPr>
          <w:rFonts w:ascii="Tahoma" w:hAnsi="Tahoma" w:cs="Tahoma"/>
          <w:color w:val="212121"/>
          <w:sz w:val="14"/>
          <w:szCs w:val="14"/>
        </w:rPr>
        <w:br/>
      </w:r>
      <w:r w:rsidRPr="00E0441F">
        <w:rPr>
          <w:rFonts w:ascii="Tahoma" w:hAnsi="Tahoma" w:cs="Tahoma"/>
          <w:color w:val="212121"/>
          <w:sz w:val="14"/>
          <w:szCs w:val="14"/>
        </w:rPr>
        <w:tab/>
      </w:r>
      <w:r>
        <w:rPr>
          <w:rFonts w:ascii="Tahoma" w:hAnsi="Tahoma" w:cs="Tahoma"/>
          <w:color w:val="212121"/>
          <w:sz w:val="14"/>
          <w:szCs w:val="14"/>
        </w:rPr>
        <w:t xml:space="preserve">   </w:t>
      </w:r>
      <w:r w:rsidRPr="00E0441F">
        <w:rPr>
          <w:rFonts w:ascii="Tahoma" w:hAnsi="Tahoma" w:cs="Tahoma"/>
          <w:color w:val="212121"/>
          <w:sz w:val="14"/>
          <w:szCs w:val="14"/>
        </w:rPr>
        <w:t>захвата</w:t>
      </w:r>
      <w:r w:rsidRPr="00E0441F">
        <w:rPr>
          <w:rFonts w:ascii="Tahoma" w:hAnsi="Tahoma" w:cs="Tahoma"/>
          <w:color w:val="212121"/>
          <w:sz w:val="14"/>
          <w:szCs w:val="14"/>
        </w:rPr>
        <w:tab/>
      </w:r>
      <w:proofErr w:type="spellStart"/>
      <w:r w:rsidRPr="00E0441F">
        <w:rPr>
          <w:rFonts w:ascii="Tahoma" w:hAnsi="Tahoma" w:cs="Tahoma"/>
          <w:color w:val="212121"/>
          <w:sz w:val="14"/>
          <w:szCs w:val="14"/>
        </w:rPr>
        <w:t>тельность</w:t>
      </w:r>
      <w:proofErr w:type="spellEnd"/>
      <w:r w:rsidRPr="00E0441F">
        <w:rPr>
          <w:rFonts w:ascii="Tahoma" w:hAnsi="Tahoma" w:cs="Tahoma"/>
          <w:color w:val="212121"/>
          <w:sz w:val="14"/>
          <w:szCs w:val="14"/>
        </w:rPr>
        <w:tab/>
        <w:t>на штанге</w:t>
      </w:r>
    </w:p>
    <w:p w:rsidR="00CA1B10" w:rsidRDefault="00CA1B10" w:rsidP="00CA1B10">
      <w:pPr>
        <w:pStyle w:val="a4"/>
        <w:tabs>
          <w:tab w:val="center" w:pos="284"/>
          <w:tab w:val="center" w:pos="1276"/>
          <w:tab w:val="center" w:pos="2268"/>
          <w:tab w:val="center" w:pos="3261"/>
          <w:tab w:val="center" w:pos="4253"/>
          <w:tab w:val="center" w:pos="5245"/>
          <w:tab w:val="center" w:pos="5954"/>
          <w:tab w:val="center" w:pos="6663"/>
          <w:tab w:val="center" w:pos="7371"/>
          <w:tab w:val="center" w:pos="8080"/>
          <w:tab w:val="center" w:pos="8789"/>
        </w:tabs>
        <w:spacing w:before="0" w:beforeAutospacing="0" w:after="0" w:afterAutospacing="0"/>
        <w:jc w:val="center"/>
        <w:rPr>
          <w:rFonts w:ascii="Tahoma" w:hAnsi="Tahoma" w:cs="Tahoma"/>
          <w:lang w:val="en-US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3947143" cy="2092461"/>
            <wp:effectExtent l="19050" t="0" r="0" b="0"/>
            <wp:docPr id="33" name="Рисунок 0" descr="грп общий в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п общий вид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9113" cy="209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B10" w:rsidRPr="000E47D7" w:rsidRDefault="00CA1B10" w:rsidP="00CA1B10">
      <w:pPr>
        <w:pStyle w:val="a4"/>
        <w:tabs>
          <w:tab w:val="center" w:pos="284"/>
          <w:tab w:val="center" w:pos="1276"/>
          <w:tab w:val="center" w:pos="2268"/>
          <w:tab w:val="center" w:pos="3261"/>
          <w:tab w:val="center" w:pos="4253"/>
          <w:tab w:val="center" w:pos="5245"/>
          <w:tab w:val="center" w:pos="5954"/>
          <w:tab w:val="center" w:pos="6663"/>
          <w:tab w:val="center" w:pos="7371"/>
          <w:tab w:val="center" w:pos="8080"/>
          <w:tab w:val="center" w:pos="8789"/>
        </w:tabs>
        <w:spacing w:before="0" w:beforeAutospacing="0" w:after="0" w:afterAutospacing="0"/>
        <w:jc w:val="right"/>
        <w:rPr>
          <w:rFonts w:ascii="Tahoma" w:hAnsi="Tahoma" w:cs="Tahoma"/>
          <w:lang w:val="en-US"/>
        </w:rPr>
      </w:pPr>
      <w:r w:rsidRPr="000E47D7">
        <w:rPr>
          <w:rFonts w:ascii="Tahoma" w:hAnsi="Tahoma" w:cs="Tahoma"/>
          <w:noProof/>
        </w:rPr>
        <w:drawing>
          <wp:inline distT="0" distB="0" distL="0" distR="0">
            <wp:extent cx="1523650" cy="266405"/>
            <wp:effectExtent l="19050" t="0" r="350" b="0"/>
            <wp:docPr id="34" name="Рисунок 1" descr="росагрол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агролиз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724" cy="266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CA1B10" w:rsidRPr="00E0441F" w:rsidTr="00FD5D1B">
        <w:tc>
          <w:tcPr>
            <w:tcW w:w="9889" w:type="dxa"/>
          </w:tcPr>
          <w:p w:rsidR="00CA1B10" w:rsidRPr="00E0441F" w:rsidRDefault="00CA1B10" w:rsidP="00FD5D1B">
            <w:pPr>
              <w:rPr>
                <w:rFonts w:ascii="Tahoma" w:hAnsi="Tahoma" w:cs="Tahoma"/>
                <w:b/>
              </w:rPr>
            </w:pPr>
          </w:p>
        </w:tc>
      </w:tr>
      <w:tr w:rsidR="00CA1B10" w:rsidRPr="00E0441F" w:rsidTr="00CA1B10">
        <w:trPr>
          <w:trHeight w:val="459"/>
        </w:trPr>
        <w:tc>
          <w:tcPr>
            <w:tcW w:w="9889" w:type="dxa"/>
          </w:tcPr>
          <w:p w:rsidR="00CA1B10" w:rsidRPr="00E0441F" w:rsidRDefault="00CA1B10" w:rsidP="00CA1B10">
            <w:pPr>
              <w:tabs>
                <w:tab w:val="left" w:pos="3218"/>
              </w:tabs>
              <w:rPr>
                <w:rFonts w:ascii="Tahoma" w:hAnsi="Tahoma" w:cs="Tahoma"/>
              </w:rPr>
            </w:pPr>
          </w:p>
        </w:tc>
      </w:tr>
    </w:tbl>
    <w:p w:rsidR="00CA1B10" w:rsidRPr="00E0441F" w:rsidRDefault="00CA1B10" w:rsidP="00CA1B10">
      <w:pPr>
        <w:shd w:val="clear" w:color="auto" w:fill="FFFFFF"/>
        <w:spacing w:line="300" w:lineRule="atLeast"/>
        <w:rPr>
          <w:rFonts w:ascii="Tahoma" w:hAnsi="Tahoma" w:cs="Tahoma"/>
          <w:b/>
          <w:bCs/>
          <w:color w:val="C20336"/>
        </w:rPr>
      </w:pPr>
    </w:p>
    <w:p w:rsidR="00CA1B10" w:rsidRPr="000E47D7" w:rsidRDefault="00CA1B10" w:rsidP="00CA1B10">
      <w:pPr>
        <w:shd w:val="clear" w:color="auto" w:fill="FFFFFF"/>
        <w:spacing w:after="240" w:line="300" w:lineRule="atLeast"/>
        <w:rPr>
          <w:rFonts w:ascii="Tahoma" w:hAnsi="Tahoma" w:cs="Tahoma"/>
          <w:b/>
          <w:bCs/>
          <w:color w:val="C20336"/>
          <w:sz w:val="22"/>
          <w:szCs w:val="22"/>
        </w:rPr>
      </w:pPr>
      <w:r w:rsidRPr="000E47D7">
        <w:rPr>
          <w:rFonts w:ascii="Tahoma" w:hAnsi="Tahoma" w:cs="Tahoma"/>
          <w:b/>
          <w:bCs/>
          <w:color w:val="C20336"/>
          <w:sz w:val="22"/>
          <w:szCs w:val="22"/>
        </w:rPr>
        <w:t xml:space="preserve">Качественные преимущества граблей </w:t>
      </w:r>
      <w:proofErr w:type="spellStart"/>
      <w:r w:rsidRPr="000E47D7">
        <w:rPr>
          <w:rFonts w:ascii="Tahoma" w:hAnsi="Tahoma" w:cs="Tahoma"/>
          <w:b/>
          <w:bCs/>
          <w:color w:val="C20336"/>
          <w:sz w:val="22"/>
          <w:szCs w:val="22"/>
        </w:rPr>
        <w:t>двухроторных</w:t>
      </w:r>
      <w:proofErr w:type="spellEnd"/>
      <w:r w:rsidRPr="000E47D7">
        <w:rPr>
          <w:rFonts w:ascii="Tahoma" w:hAnsi="Tahoma" w:cs="Tahoma"/>
          <w:b/>
          <w:bCs/>
          <w:color w:val="C20336"/>
          <w:sz w:val="22"/>
          <w:szCs w:val="22"/>
        </w:rPr>
        <w:t xml:space="preserve"> прицепных </w:t>
      </w:r>
      <w:proofErr w:type="spellStart"/>
      <w:r w:rsidRPr="000E47D7">
        <w:rPr>
          <w:rFonts w:ascii="Tahoma" w:hAnsi="Tahoma" w:cs="Tahoma"/>
          <w:b/>
          <w:bCs/>
          <w:color w:val="C20336"/>
          <w:sz w:val="22"/>
          <w:szCs w:val="22"/>
        </w:rPr>
        <w:t>Kolibri</w:t>
      </w:r>
      <w:proofErr w:type="spellEnd"/>
      <w:r w:rsidRPr="000E47D7">
        <w:rPr>
          <w:rFonts w:ascii="Tahoma" w:hAnsi="Tahoma" w:cs="Tahoma"/>
          <w:b/>
          <w:bCs/>
          <w:color w:val="C20336"/>
          <w:sz w:val="22"/>
          <w:szCs w:val="22"/>
        </w:rPr>
        <w:t xml:space="preserve"> </w:t>
      </w:r>
      <w:proofErr w:type="spellStart"/>
      <w:r w:rsidRPr="000E47D7">
        <w:rPr>
          <w:rFonts w:ascii="Tahoma" w:hAnsi="Tahoma" w:cs="Tahoma"/>
          <w:b/>
          <w:bCs/>
          <w:color w:val="C20336"/>
          <w:sz w:val="22"/>
          <w:szCs w:val="22"/>
        </w:rPr>
        <w:t>Duo</w:t>
      </w:r>
      <w:proofErr w:type="spellEnd"/>
      <w:r w:rsidRPr="000E47D7">
        <w:rPr>
          <w:rFonts w:ascii="Tahoma" w:hAnsi="Tahoma" w:cs="Tahoma"/>
          <w:b/>
          <w:bCs/>
          <w:color w:val="C20336"/>
          <w:sz w:val="22"/>
          <w:szCs w:val="22"/>
        </w:rPr>
        <w:t xml:space="preserve"> 810</w:t>
      </w:r>
    </w:p>
    <w:tbl>
      <w:tblPr>
        <w:tblW w:w="10065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04"/>
        <w:gridCol w:w="7661"/>
      </w:tblGrid>
      <w:tr w:rsidR="00CA1B10" w:rsidRPr="00E0441F" w:rsidTr="00FD5D1B">
        <w:tc>
          <w:tcPr>
            <w:tcW w:w="0" w:type="auto"/>
            <w:shd w:val="clear" w:color="auto" w:fill="FFFFFF"/>
            <w:vAlign w:val="center"/>
            <w:hideMark/>
          </w:tcPr>
          <w:p w:rsidR="00CA1B10" w:rsidRPr="00E0441F" w:rsidRDefault="00CA1B10" w:rsidP="00FD5D1B">
            <w:pPr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E0441F"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526540" cy="803275"/>
                  <wp:effectExtent l="0" t="0" r="0" b="0"/>
                  <wp:docPr id="35" name="Рисунок 53" descr="закрытый редуктор гарантирует качественную и долговечную работу">
                    <a:hlinkClick xmlns:a="http://schemas.openxmlformats.org/drawingml/2006/main" r:id="rId12" tooltip="&quot;закрытый редуктор гарантирует качественную и долговечную работу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закрытый редуктор гарантирует качественную и долговечную работу">
                            <a:hlinkClick r:id="rId12" tooltip="&quot;закрытый редуктор гарантирует качественную и долговечную работу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650" cy="80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1" w:type="dxa"/>
            <w:shd w:val="clear" w:color="auto" w:fill="FFFFFF"/>
            <w:hideMark/>
          </w:tcPr>
          <w:p w:rsidR="00CA1B10" w:rsidRDefault="00CA1B10" w:rsidP="00FD5D1B">
            <w:pPr>
              <w:ind w:left="148" w:right="142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E0441F"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>Корм высочайшего качества с минимальными потерями</w:t>
            </w:r>
          </w:p>
          <w:p w:rsidR="00CA1B10" w:rsidRDefault="00CA1B10" w:rsidP="00FD5D1B">
            <w:pPr>
              <w:ind w:left="148" w:right="142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>Проверенный временем</w:t>
            </w:r>
            <w:r w:rsidRPr="00E0441F">
              <w:rPr>
                <w:rFonts w:ascii="Tahoma" w:hAnsi="Tahoma" w:cs="Tahoma"/>
                <w:color w:val="555555"/>
                <w:sz w:val="20"/>
                <w:szCs w:val="20"/>
              </w:rPr>
              <w:t xml:space="preserve"> редуктор ротора дает гарантию долговечной качественной работы грабель. </w:t>
            </w:r>
            <w:proofErr w:type="gramStart"/>
            <w:r w:rsidRPr="00E0441F">
              <w:rPr>
                <w:rFonts w:ascii="Tahoma" w:hAnsi="Tahoma" w:cs="Tahoma"/>
                <w:color w:val="555555"/>
                <w:sz w:val="20"/>
                <w:szCs w:val="20"/>
              </w:rPr>
              <w:t>Конструкция крепления роторов позволяет оптимально копировать рельеф поля в про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t>дольном и поперечном направлениях</w:t>
            </w:r>
            <w:r w:rsidRPr="00E0441F">
              <w:rPr>
                <w:rFonts w:ascii="Tahoma" w:hAnsi="Tahoma" w:cs="Tahoma"/>
                <w:color w:val="555555"/>
                <w:sz w:val="20"/>
                <w:szCs w:val="20"/>
              </w:rPr>
              <w:t>, при этом оптимально выдерживается рабочая высота подбирающих пальцев.</w:t>
            </w:r>
            <w:proofErr w:type="gramEnd"/>
            <w:r w:rsidRPr="00E0441F">
              <w:rPr>
                <w:rFonts w:ascii="Tahoma" w:hAnsi="Tahoma" w:cs="Tahoma"/>
                <w:color w:val="555555"/>
                <w:sz w:val="20"/>
                <w:szCs w:val="20"/>
              </w:rPr>
              <w:t xml:space="preserve"> Это приводит к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сокращению потерь и минимальному загрязнению</w:t>
            </w:r>
            <w:r w:rsidRPr="00E0441F">
              <w:rPr>
                <w:rFonts w:ascii="Tahoma" w:hAnsi="Tahoma" w:cs="Tahoma"/>
                <w:color w:val="555555"/>
                <w:sz w:val="20"/>
                <w:szCs w:val="20"/>
              </w:rPr>
              <w:t xml:space="preserve"> корма.</w:t>
            </w:r>
          </w:p>
          <w:p w:rsidR="00CA1B10" w:rsidRPr="00E0441F" w:rsidRDefault="00CA1B10" w:rsidP="00FD5D1B">
            <w:pPr>
              <w:ind w:left="148" w:right="142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</w:p>
        </w:tc>
      </w:tr>
      <w:tr w:rsidR="00CA1B10" w:rsidRPr="00E0441F" w:rsidTr="00FD5D1B">
        <w:tc>
          <w:tcPr>
            <w:tcW w:w="0" w:type="auto"/>
            <w:shd w:val="clear" w:color="auto" w:fill="FFFFFF"/>
            <w:vAlign w:val="center"/>
            <w:hideMark/>
          </w:tcPr>
          <w:p w:rsidR="00CA1B10" w:rsidRPr="00E0441F" w:rsidRDefault="00CA1B10" w:rsidP="00FD5D1B">
            <w:pPr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E0441F"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526540" cy="803275"/>
                  <wp:effectExtent l="0" t="0" r="0" b="0"/>
                  <wp:docPr id="36" name="Рисунок 52" descr="Чистое сгребание массы обеспечивают четыре сдвоенные граблины ">
                    <a:hlinkClick xmlns:a="http://schemas.openxmlformats.org/drawingml/2006/main" r:id="rId14" tooltip="&quot;Чистое сгребание массы обеспечивают четыре сдвоенные граблины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Чистое сгребание массы обеспечивают четыре сдвоенные граблины ">
                            <a:hlinkClick r:id="rId14" tooltip="&quot;Чистое сгребание массы обеспечивают четыре сдвоенные граблины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1" w:type="dxa"/>
            <w:shd w:val="clear" w:color="auto" w:fill="FFFFFF"/>
            <w:hideMark/>
          </w:tcPr>
          <w:p w:rsidR="00CA1B10" w:rsidRDefault="00CA1B10" w:rsidP="00FD5D1B">
            <w:pPr>
              <w:ind w:left="148"/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</w:pPr>
            <w:r w:rsidRPr="00E0441F"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>Идеальное сгребание</w:t>
            </w:r>
          </w:p>
          <w:p w:rsidR="00CA1B10" w:rsidRPr="00854C42" w:rsidRDefault="00CA1B10" w:rsidP="00FD5D1B">
            <w:pPr>
              <w:ind w:left="148" w:right="142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E0441F">
              <w:rPr>
                <w:rFonts w:ascii="Tahoma" w:hAnsi="Tahoma" w:cs="Tahoma"/>
                <w:color w:val="555555"/>
                <w:sz w:val="20"/>
                <w:szCs w:val="20"/>
              </w:rPr>
              <w:t xml:space="preserve">Чистое сгребание массы обеспечивают четыре сдвоенные </w:t>
            </w:r>
            <w:proofErr w:type="spellStart"/>
            <w:r w:rsidRPr="00E0441F">
              <w:rPr>
                <w:rFonts w:ascii="Tahoma" w:hAnsi="Tahoma" w:cs="Tahoma"/>
                <w:color w:val="555555"/>
                <w:sz w:val="20"/>
                <w:szCs w:val="20"/>
              </w:rPr>
              <w:t>граблины</w:t>
            </w:r>
            <w:proofErr w:type="spellEnd"/>
            <w:r w:rsidRPr="00E0441F">
              <w:rPr>
                <w:rFonts w:ascii="Tahoma" w:hAnsi="Tahoma" w:cs="Tahoma"/>
                <w:color w:val="555555"/>
                <w:sz w:val="20"/>
                <w:szCs w:val="20"/>
              </w:rPr>
              <w:t xml:space="preserve"> на каждой штанге.</w:t>
            </w:r>
            <w:r w:rsidRPr="00854C42">
              <w:rPr>
                <w:rFonts w:ascii="Tahoma" w:hAnsi="Tahoma" w:cs="Tahoma"/>
                <w:color w:val="55555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Диаметр поперечного сечения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граблины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– 9 мм.</w:t>
            </w:r>
          </w:p>
        </w:tc>
      </w:tr>
      <w:tr w:rsidR="00CA1B10" w:rsidRPr="00E0441F" w:rsidTr="00FD5D1B">
        <w:trPr>
          <w:trHeight w:val="1372"/>
        </w:trPr>
        <w:tc>
          <w:tcPr>
            <w:tcW w:w="0" w:type="auto"/>
            <w:shd w:val="clear" w:color="auto" w:fill="FFFFFF"/>
            <w:vAlign w:val="center"/>
            <w:hideMark/>
          </w:tcPr>
          <w:p w:rsidR="00CA1B10" w:rsidRPr="00E0441F" w:rsidRDefault="00CA1B10" w:rsidP="00FD5D1B">
            <w:pPr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E0441F"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lastRenderedPageBreak/>
              <w:drawing>
                <wp:inline distT="0" distB="0" distL="0" distR="0">
                  <wp:extent cx="1526540" cy="763270"/>
                  <wp:effectExtent l="0" t="0" r="0" b="0"/>
                  <wp:docPr id="37" name="Рисунок 51" descr="Система подруливания задних опорных колес делает машину высокоманевренной">
                    <a:hlinkClick xmlns:a="http://schemas.openxmlformats.org/drawingml/2006/main" r:id="rId16" tooltip="&quot;Система подруливания задних опорных колес делает машину высокоманевренной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Система подруливания задних опорных колес делает машину высокоманевренной">
                            <a:hlinkClick r:id="rId16" tooltip="&quot;Система подруливания задних опорных колес делает машину высокоманевренной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1" w:type="dxa"/>
            <w:shd w:val="clear" w:color="auto" w:fill="FFFFFF"/>
            <w:hideMark/>
          </w:tcPr>
          <w:p w:rsidR="00CA1B10" w:rsidRDefault="00CA1B10" w:rsidP="00FD5D1B">
            <w:pPr>
              <w:ind w:left="148"/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</w:pPr>
            <w:r w:rsidRPr="00E0441F"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>Маневренность</w:t>
            </w:r>
          </w:p>
          <w:p w:rsidR="00CA1B10" w:rsidRPr="00E0441F" w:rsidRDefault="00CA1B10" w:rsidP="00FD5D1B">
            <w:pPr>
              <w:ind w:left="148" w:right="142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E0441F">
              <w:rPr>
                <w:rFonts w:ascii="Tahoma" w:hAnsi="Tahoma" w:cs="Tahoma"/>
                <w:color w:val="555555"/>
                <w:sz w:val="20"/>
                <w:szCs w:val="20"/>
              </w:rPr>
              <w:t xml:space="preserve">Система </w:t>
            </w:r>
            <w:proofErr w:type="spellStart"/>
            <w:r w:rsidRPr="00E0441F">
              <w:rPr>
                <w:rFonts w:ascii="Tahoma" w:hAnsi="Tahoma" w:cs="Tahoma"/>
                <w:color w:val="555555"/>
                <w:sz w:val="20"/>
                <w:szCs w:val="20"/>
              </w:rPr>
              <w:t>подруливания</w:t>
            </w:r>
            <w:proofErr w:type="spellEnd"/>
            <w:r w:rsidRPr="00E0441F">
              <w:rPr>
                <w:rFonts w:ascii="Tahoma" w:hAnsi="Tahoma" w:cs="Tahoma"/>
                <w:color w:val="555555"/>
                <w:sz w:val="20"/>
                <w:szCs w:val="20"/>
              </w:rPr>
              <w:t xml:space="preserve"> задних опорных колес делает машину высокоманевренной, что обеспечивает удобство эксплуатации грабель, а так же сокращает продолжительность 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t>«холостых» маневров</w:t>
            </w:r>
            <w:r w:rsidRPr="00E0441F">
              <w:rPr>
                <w:rFonts w:ascii="Tahoma" w:hAnsi="Tahoma" w:cs="Tahoma"/>
                <w:color w:val="555555"/>
                <w:sz w:val="20"/>
                <w:szCs w:val="20"/>
              </w:rPr>
              <w:t>.</w:t>
            </w:r>
          </w:p>
        </w:tc>
      </w:tr>
      <w:tr w:rsidR="00CA1B10" w:rsidRPr="00E0441F" w:rsidTr="00FD5D1B">
        <w:trPr>
          <w:trHeight w:val="1728"/>
        </w:trPr>
        <w:tc>
          <w:tcPr>
            <w:tcW w:w="0" w:type="auto"/>
            <w:shd w:val="clear" w:color="auto" w:fill="FFFFFF"/>
            <w:vAlign w:val="center"/>
            <w:hideMark/>
          </w:tcPr>
          <w:p w:rsidR="00CA1B10" w:rsidRPr="00E0441F" w:rsidRDefault="00CA1B10" w:rsidP="00FD5D1B">
            <w:pPr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E0441F"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526540" cy="1025525"/>
                  <wp:effectExtent l="0" t="0" r="0" b="3175"/>
                  <wp:docPr id="38" name="Рисунок 50" descr="Удобная и надежная 3-х точечная навеска ">
                    <a:hlinkClick xmlns:a="http://schemas.openxmlformats.org/drawingml/2006/main" r:id="rId18" tooltip="&quot;Удобная и надежная 3-х точечная навеск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Удобная и надежная 3-х точечная навеска ">
                            <a:hlinkClick r:id="rId18" tooltip="&quot;Удобная и надежная 3-х точечная навеск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1" w:type="dxa"/>
            <w:shd w:val="clear" w:color="auto" w:fill="FFFFFF"/>
            <w:hideMark/>
          </w:tcPr>
          <w:p w:rsidR="00CA1B10" w:rsidRDefault="00CA1B10" w:rsidP="00FD5D1B">
            <w:pPr>
              <w:ind w:left="148" w:right="142"/>
              <w:jc w:val="both"/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 xml:space="preserve">Удобство </w:t>
            </w:r>
            <w:proofErr w:type="spellStart"/>
            <w:r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>агрегатирования</w:t>
            </w:r>
            <w:proofErr w:type="spellEnd"/>
          </w:p>
          <w:p w:rsidR="00CA1B10" w:rsidRPr="00E0441F" w:rsidRDefault="00CA1B10" w:rsidP="00FD5D1B">
            <w:pPr>
              <w:ind w:left="148" w:right="142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E0441F">
              <w:rPr>
                <w:rFonts w:ascii="Tahoma" w:hAnsi="Tahoma" w:cs="Tahoma"/>
                <w:color w:val="555555"/>
                <w:sz w:val="20"/>
                <w:szCs w:val="20"/>
              </w:rPr>
              <w:t>Удобная и надежная 3-х точечная навеска исключает изгиб и повреждения карданной п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ередачи при подъеме/опускании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фа</w:t>
            </w:r>
            <w:r w:rsidRPr="00E0441F">
              <w:rPr>
                <w:rFonts w:ascii="Tahoma" w:hAnsi="Tahoma" w:cs="Tahoma"/>
                <w:color w:val="555555"/>
                <w:sz w:val="20"/>
                <w:szCs w:val="20"/>
              </w:rPr>
              <w:t>ркопа</w:t>
            </w:r>
            <w:proofErr w:type="spellEnd"/>
            <w:r w:rsidRPr="00E0441F">
              <w:rPr>
                <w:rFonts w:ascii="Tahoma" w:hAnsi="Tahoma" w:cs="Tahoma"/>
                <w:color w:val="555555"/>
                <w:sz w:val="20"/>
                <w:szCs w:val="20"/>
              </w:rPr>
              <w:t xml:space="preserve"> трактора с неустановленными ограничителями. Это приводит к сокращению времени на </w:t>
            </w:r>
            <w:proofErr w:type="spellStart"/>
            <w:r w:rsidRPr="00E0441F">
              <w:rPr>
                <w:rFonts w:ascii="Tahoma" w:hAnsi="Tahoma" w:cs="Tahoma"/>
                <w:color w:val="555555"/>
                <w:sz w:val="20"/>
                <w:szCs w:val="20"/>
              </w:rPr>
              <w:t>агрегатирование</w:t>
            </w:r>
            <w:proofErr w:type="spellEnd"/>
            <w:r w:rsidRPr="00E0441F">
              <w:rPr>
                <w:rFonts w:ascii="Tahoma" w:hAnsi="Tahoma" w:cs="Tahoma"/>
                <w:color w:val="555555"/>
                <w:sz w:val="20"/>
                <w:szCs w:val="20"/>
              </w:rPr>
              <w:t xml:space="preserve"> грабель с трактором, обеспечивает высокую надежность устройства.</w:t>
            </w:r>
          </w:p>
        </w:tc>
      </w:tr>
      <w:tr w:rsidR="00CA1B10" w:rsidRPr="00E0441F" w:rsidTr="00FD5D1B">
        <w:tc>
          <w:tcPr>
            <w:tcW w:w="0" w:type="auto"/>
            <w:shd w:val="clear" w:color="auto" w:fill="FFFFFF"/>
            <w:vAlign w:val="center"/>
            <w:hideMark/>
          </w:tcPr>
          <w:p w:rsidR="00CA1B10" w:rsidRPr="00E0441F" w:rsidRDefault="00CA1B10" w:rsidP="00FD5D1B">
            <w:pPr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E0441F"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526540" cy="962025"/>
                  <wp:effectExtent l="0" t="0" r="0" b="9525"/>
                  <wp:docPr id="40" name="Рисунок 49" descr="Качественное копирование и чистый сбор материала ">
                    <a:hlinkClick xmlns:a="http://schemas.openxmlformats.org/drawingml/2006/main" r:id="rId20" tooltip="&quot;Качественное копирование и чистый сбор материал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Качественное копирование и чистый сбор материала ">
                            <a:hlinkClick r:id="rId20" tooltip="&quot;Качественное копирование и чистый сбор материал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1" w:type="dxa"/>
            <w:shd w:val="clear" w:color="auto" w:fill="FFFFFF"/>
            <w:hideMark/>
          </w:tcPr>
          <w:p w:rsidR="00CA1B10" w:rsidRDefault="00CA1B10" w:rsidP="00FD5D1B">
            <w:pPr>
              <w:ind w:left="148"/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</w:pPr>
            <w:r w:rsidRPr="00E0441F"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>Корм без загрязнений и потерь</w:t>
            </w:r>
          </w:p>
          <w:p w:rsidR="00CA1B10" w:rsidRPr="00854C42" w:rsidRDefault="00CA1B10" w:rsidP="00FD5D1B">
            <w:pPr>
              <w:ind w:left="148" w:right="142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E0441F">
              <w:rPr>
                <w:rFonts w:ascii="Tahoma" w:hAnsi="Tahoma" w:cs="Tahoma"/>
                <w:color w:val="555555"/>
                <w:sz w:val="20"/>
                <w:szCs w:val="20"/>
              </w:rPr>
              <w:t xml:space="preserve">Качественное копирование 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рельефа </w:t>
            </w:r>
            <w:r w:rsidRPr="00E0441F">
              <w:rPr>
                <w:rFonts w:ascii="Tahoma" w:hAnsi="Tahoma" w:cs="Tahoma"/>
                <w:color w:val="555555"/>
                <w:sz w:val="20"/>
                <w:szCs w:val="20"/>
              </w:rPr>
              <w:t xml:space="preserve">и чистый сбор 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t>массы</w:t>
            </w:r>
            <w:r w:rsidRPr="00E0441F">
              <w:rPr>
                <w:rFonts w:ascii="Tahoma" w:hAnsi="Tahoma" w:cs="Tahoma"/>
                <w:color w:val="555555"/>
                <w:sz w:val="20"/>
                <w:szCs w:val="20"/>
              </w:rPr>
              <w:t xml:space="preserve"> без загрязнений и потерь обеспечивает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t>ся</w:t>
            </w:r>
            <w:r w:rsidRPr="00E0441F">
              <w:rPr>
                <w:rFonts w:ascii="Tahoma" w:hAnsi="Tahoma" w:cs="Tahoma"/>
                <w:color w:val="55555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t>минимальным расстоянием между</w:t>
            </w:r>
            <w:r w:rsidRPr="00E0441F">
              <w:rPr>
                <w:rFonts w:ascii="Tahoma" w:hAnsi="Tahoma" w:cs="Tahoma"/>
                <w:color w:val="555555"/>
                <w:sz w:val="20"/>
                <w:szCs w:val="20"/>
              </w:rPr>
              <w:t xml:space="preserve"> колес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t>ами</w:t>
            </w:r>
            <w:r w:rsidRPr="00E0441F">
              <w:rPr>
                <w:rFonts w:ascii="Tahoma" w:hAnsi="Tahoma" w:cs="Tahoma"/>
                <w:color w:val="555555"/>
                <w:sz w:val="20"/>
                <w:szCs w:val="20"/>
              </w:rPr>
              <w:t xml:space="preserve"> копирующей тележки 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t>(</w:t>
            </w:r>
            <w:r w:rsidRPr="00E0441F">
              <w:rPr>
                <w:rFonts w:ascii="Tahoma" w:hAnsi="Tahoma" w:cs="Tahoma"/>
                <w:color w:val="555555"/>
                <w:sz w:val="20"/>
                <w:szCs w:val="20"/>
              </w:rPr>
              <w:t>с передними флюгерными колесами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t>)</w:t>
            </w:r>
            <w:r w:rsidRPr="00E0441F">
              <w:rPr>
                <w:rFonts w:ascii="Tahoma" w:hAnsi="Tahoma" w:cs="Tahoma"/>
                <w:color w:val="55555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t>и</w:t>
            </w:r>
            <w:r w:rsidRPr="00E0441F">
              <w:rPr>
                <w:rFonts w:ascii="Tahoma" w:hAnsi="Tahoma" w:cs="Tahoma"/>
                <w:color w:val="555555"/>
                <w:sz w:val="20"/>
                <w:szCs w:val="20"/>
              </w:rPr>
              <w:t xml:space="preserve"> подбирающим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t>и</w:t>
            </w:r>
            <w:r w:rsidRPr="00E0441F">
              <w:rPr>
                <w:rFonts w:ascii="Tahoma" w:hAnsi="Tahoma" w:cs="Tahoma"/>
                <w:color w:val="555555"/>
                <w:sz w:val="20"/>
                <w:szCs w:val="20"/>
              </w:rPr>
              <w:t xml:space="preserve"> </w:t>
            </w:r>
            <w:proofErr w:type="spellStart"/>
            <w:r w:rsidRPr="00E0441F">
              <w:rPr>
                <w:rFonts w:ascii="Tahoma" w:hAnsi="Tahoma" w:cs="Tahoma"/>
                <w:color w:val="555555"/>
                <w:sz w:val="20"/>
                <w:szCs w:val="20"/>
              </w:rPr>
              <w:t>граблинам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t>и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</w:t>
            </w:r>
            <w:r w:rsidRPr="00E0441F">
              <w:rPr>
                <w:rFonts w:ascii="Tahoma" w:hAnsi="Tahoma" w:cs="Tahoma"/>
                <w:color w:val="555555"/>
                <w:sz w:val="20"/>
                <w:szCs w:val="20"/>
              </w:rPr>
              <w:t>на каждом роторе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t>, а так же шарнирным подвесом каждого ротора, обеспечивающим эффект 3</w:t>
            </w:r>
            <w:r>
              <w:rPr>
                <w:rFonts w:ascii="Tahoma" w:hAnsi="Tahoma" w:cs="Tahoma"/>
                <w:color w:val="555555"/>
                <w:sz w:val="20"/>
                <w:szCs w:val="20"/>
                <w:lang w:val="en-US"/>
              </w:rPr>
              <w:t>D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t>-копирования.</w:t>
            </w:r>
          </w:p>
        </w:tc>
      </w:tr>
    </w:tbl>
    <w:p w:rsidR="00CA1B10" w:rsidRPr="00E0441F" w:rsidRDefault="00CA1B10" w:rsidP="00CA1B10">
      <w:pPr>
        <w:shd w:val="clear" w:color="auto" w:fill="FFFFFF"/>
        <w:spacing w:line="300" w:lineRule="atLeast"/>
        <w:rPr>
          <w:rFonts w:ascii="Tahoma" w:hAnsi="Tahoma" w:cs="Tahoma"/>
          <w:b/>
          <w:bCs/>
          <w:color w:val="C20336"/>
        </w:rPr>
      </w:pPr>
    </w:p>
    <w:tbl>
      <w:tblPr>
        <w:tblW w:w="1008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79"/>
        <w:gridCol w:w="1181"/>
        <w:gridCol w:w="14"/>
        <w:gridCol w:w="6"/>
        <w:gridCol w:w="6"/>
      </w:tblGrid>
      <w:tr w:rsidR="00CA1B10" w:rsidRPr="000C173F" w:rsidTr="00FD5D1B">
        <w:trPr>
          <w:gridAfter w:val="3"/>
        </w:trPr>
        <w:tc>
          <w:tcPr>
            <w:tcW w:w="10060" w:type="dxa"/>
            <w:gridSpan w:val="2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C2033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A1B10" w:rsidRPr="000C173F" w:rsidRDefault="00CA1B10" w:rsidP="00FD5D1B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0C173F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Технические характеристики</w:t>
            </w:r>
          </w:p>
        </w:tc>
      </w:tr>
      <w:tr w:rsidR="00CA1B10" w:rsidRPr="000C173F" w:rsidTr="00FD5D1B">
        <w:tc>
          <w:tcPr>
            <w:tcW w:w="8879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B10" w:rsidRPr="000C173F" w:rsidRDefault="00CA1B10" w:rsidP="00FD5D1B">
            <w:pPr>
              <w:rPr>
                <w:rFonts w:ascii="Tahoma" w:hAnsi="Tahoma" w:cs="Tahoma"/>
                <w:color w:val="555555"/>
                <w:sz w:val="18"/>
                <w:szCs w:val="18"/>
              </w:rPr>
            </w:pPr>
            <w:r w:rsidRPr="000C173F">
              <w:rPr>
                <w:rFonts w:ascii="Tahoma" w:hAnsi="Tahoma" w:cs="Tahoma"/>
                <w:color w:val="555555"/>
                <w:sz w:val="18"/>
                <w:szCs w:val="18"/>
              </w:rPr>
              <w:t xml:space="preserve">Производительность за час основного времени, га/ ч, </w:t>
            </w:r>
            <w:proofErr w:type="gramStart"/>
            <w:r w:rsidRPr="000C173F">
              <w:rPr>
                <w:rFonts w:ascii="Tahoma" w:hAnsi="Tahoma" w:cs="Tahoma"/>
                <w:color w:val="555555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1181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1B10" w:rsidRPr="000C173F" w:rsidRDefault="00CA1B10" w:rsidP="00FD5D1B">
            <w:pPr>
              <w:jc w:val="center"/>
              <w:rPr>
                <w:rFonts w:ascii="Tahoma" w:hAnsi="Tahoma" w:cs="Tahoma"/>
                <w:color w:val="555555"/>
                <w:sz w:val="18"/>
                <w:szCs w:val="18"/>
              </w:rPr>
            </w:pPr>
            <w:r w:rsidRPr="000C173F">
              <w:rPr>
                <w:rFonts w:ascii="Tahoma" w:hAnsi="Tahoma" w:cs="Tahoma"/>
                <w:color w:val="555555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1B10" w:rsidRPr="000C173F" w:rsidRDefault="00CA1B10" w:rsidP="00FD5D1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1B10" w:rsidRPr="000C173F" w:rsidRDefault="00CA1B10" w:rsidP="00FD5D1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1B10" w:rsidRPr="000C173F" w:rsidRDefault="00CA1B10" w:rsidP="00FD5D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1B10" w:rsidRPr="000C173F" w:rsidTr="00FD5D1B">
        <w:tc>
          <w:tcPr>
            <w:tcW w:w="8879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B10" w:rsidRPr="000C173F" w:rsidRDefault="00CA1B10" w:rsidP="00FD5D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C173F">
              <w:rPr>
                <w:rFonts w:ascii="Tahoma" w:hAnsi="Tahoma" w:cs="Tahoma"/>
                <w:color w:val="000000"/>
                <w:sz w:val="18"/>
                <w:szCs w:val="18"/>
              </w:rPr>
              <w:t xml:space="preserve">Ширина захвата конструктивная, </w:t>
            </w:r>
            <w:proofErr w:type="gramStart"/>
            <w:r w:rsidRPr="000C173F">
              <w:rPr>
                <w:rFonts w:ascii="Tahoma" w:hAnsi="Tahoma" w:cs="Tahoma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181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B10" w:rsidRPr="000C173F" w:rsidRDefault="00CA1B10" w:rsidP="00FD5D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6,9-7,3-7,7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1B10" w:rsidRPr="000C173F" w:rsidRDefault="00CA1B10" w:rsidP="00FD5D1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1B10" w:rsidRPr="000C173F" w:rsidRDefault="00CA1B10" w:rsidP="00FD5D1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1B10" w:rsidRPr="000C173F" w:rsidRDefault="00CA1B10" w:rsidP="00FD5D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1B10" w:rsidRPr="000C173F" w:rsidTr="00FD5D1B">
        <w:tc>
          <w:tcPr>
            <w:tcW w:w="8879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B10" w:rsidRPr="000C173F" w:rsidRDefault="00CA1B10" w:rsidP="00FD5D1B">
            <w:pPr>
              <w:rPr>
                <w:rFonts w:ascii="Tahoma" w:hAnsi="Tahoma" w:cs="Tahoma"/>
                <w:color w:val="555555"/>
                <w:sz w:val="18"/>
                <w:szCs w:val="18"/>
              </w:rPr>
            </w:pPr>
            <w:r w:rsidRPr="000C173F">
              <w:rPr>
                <w:rFonts w:ascii="Tahoma" w:hAnsi="Tahoma" w:cs="Tahoma"/>
                <w:color w:val="555555"/>
                <w:sz w:val="18"/>
                <w:szCs w:val="18"/>
              </w:rPr>
              <w:t xml:space="preserve">Диаметр ротора по торцам </w:t>
            </w:r>
            <w:proofErr w:type="spellStart"/>
            <w:r w:rsidRPr="000C173F">
              <w:rPr>
                <w:rFonts w:ascii="Tahoma" w:hAnsi="Tahoma" w:cs="Tahoma"/>
                <w:color w:val="555555"/>
                <w:sz w:val="18"/>
                <w:szCs w:val="18"/>
              </w:rPr>
              <w:t>граблин</w:t>
            </w:r>
            <w:proofErr w:type="spellEnd"/>
            <w:r w:rsidRPr="000C173F">
              <w:rPr>
                <w:rFonts w:ascii="Tahoma" w:hAnsi="Tahoma" w:cs="Tahoma"/>
                <w:color w:val="555555"/>
                <w:sz w:val="18"/>
                <w:szCs w:val="18"/>
              </w:rPr>
              <w:t>, м,</w:t>
            </w:r>
          </w:p>
        </w:tc>
        <w:tc>
          <w:tcPr>
            <w:tcW w:w="1181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B10" w:rsidRPr="000C173F" w:rsidRDefault="00CA1B10" w:rsidP="00FD5D1B">
            <w:pPr>
              <w:jc w:val="center"/>
              <w:rPr>
                <w:rFonts w:ascii="Tahoma" w:hAnsi="Tahoma" w:cs="Tahoma"/>
                <w:color w:val="555555"/>
                <w:sz w:val="18"/>
                <w:szCs w:val="18"/>
                <w:lang w:val="en-US"/>
              </w:rPr>
            </w:pPr>
            <w:r w:rsidRPr="000C173F">
              <w:rPr>
                <w:rFonts w:ascii="Tahoma" w:hAnsi="Tahoma" w:cs="Tahoma"/>
                <w:color w:val="555555"/>
                <w:sz w:val="18"/>
                <w:szCs w:val="18"/>
              </w:rPr>
              <w:t>3,</w:t>
            </w:r>
            <w:r w:rsidRPr="000C173F">
              <w:rPr>
                <w:rFonts w:ascii="Tahoma" w:hAnsi="Tahoma" w:cs="Tahoma"/>
                <w:color w:val="555555"/>
                <w:sz w:val="18"/>
                <w:szCs w:val="18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1B10" w:rsidRPr="000C173F" w:rsidRDefault="00CA1B10" w:rsidP="00FD5D1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1B10" w:rsidRPr="000C173F" w:rsidRDefault="00CA1B10" w:rsidP="00FD5D1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1B10" w:rsidRPr="000C173F" w:rsidRDefault="00CA1B10" w:rsidP="00FD5D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1B10" w:rsidRPr="000C173F" w:rsidTr="00FD5D1B">
        <w:tc>
          <w:tcPr>
            <w:tcW w:w="8879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B10" w:rsidRPr="000C173F" w:rsidRDefault="00CA1B10" w:rsidP="00FD5D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C173F"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Рабочая скорость, км/ч, </w:t>
            </w:r>
            <w:proofErr w:type="gramStart"/>
            <w:r w:rsidRPr="000C173F">
              <w:rPr>
                <w:rFonts w:ascii="Tahoma" w:hAnsi="Tahoma" w:cs="Tahoma"/>
                <w:color w:val="000000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1181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B10" w:rsidRPr="000C173F" w:rsidRDefault="00CA1B10" w:rsidP="00FD5D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1B10" w:rsidRPr="000C173F" w:rsidRDefault="00CA1B10" w:rsidP="00FD5D1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1B10" w:rsidRPr="000C173F" w:rsidRDefault="00CA1B10" w:rsidP="00FD5D1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1B10" w:rsidRPr="000C173F" w:rsidRDefault="00CA1B10" w:rsidP="00FD5D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1B10" w:rsidRPr="000C173F" w:rsidTr="00FD5D1B">
        <w:tc>
          <w:tcPr>
            <w:tcW w:w="8879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B10" w:rsidRPr="000C173F" w:rsidRDefault="00CA1B10" w:rsidP="00FD5D1B">
            <w:pPr>
              <w:rPr>
                <w:rFonts w:ascii="Tahoma" w:hAnsi="Tahoma" w:cs="Tahoma"/>
                <w:color w:val="555555"/>
                <w:sz w:val="18"/>
                <w:szCs w:val="18"/>
              </w:rPr>
            </w:pPr>
            <w:r w:rsidRPr="000C173F">
              <w:rPr>
                <w:rFonts w:ascii="Tahoma" w:hAnsi="Tahoma" w:cs="Tahoma"/>
                <w:color w:val="555555"/>
                <w:sz w:val="18"/>
                <w:szCs w:val="18"/>
              </w:rPr>
              <w:t xml:space="preserve">Транспортная скорость, </w:t>
            </w:r>
            <w:proofErr w:type="gramStart"/>
            <w:r w:rsidRPr="000C173F">
              <w:rPr>
                <w:rFonts w:ascii="Tahoma" w:hAnsi="Tahoma" w:cs="Tahoma"/>
                <w:color w:val="555555"/>
                <w:sz w:val="18"/>
                <w:szCs w:val="18"/>
              </w:rPr>
              <w:t>км</w:t>
            </w:r>
            <w:proofErr w:type="gramEnd"/>
            <w:r w:rsidRPr="000C173F">
              <w:rPr>
                <w:rFonts w:ascii="Tahoma" w:hAnsi="Tahoma" w:cs="Tahoma"/>
                <w:color w:val="555555"/>
                <w:sz w:val="18"/>
                <w:szCs w:val="18"/>
              </w:rPr>
              <w:t>/ч, не более</w:t>
            </w:r>
          </w:p>
        </w:tc>
        <w:tc>
          <w:tcPr>
            <w:tcW w:w="1181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B10" w:rsidRPr="000C173F" w:rsidRDefault="00CA1B10" w:rsidP="00FD5D1B">
            <w:pPr>
              <w:jc w:val="center"/>
              <w:rPr>
                <w:rFonts w:ascii="Tahoma" w:hAnsi="Tahoma" w:cs="Tahoma"/>
                <w:color w:val="555555"/>
                <w:sz w:val="18"/>
                <w:szCs w:val="18"/>
              </w:rPr>
            </w:pPr>
            <w:r w:rsidRPr="000C173F">
              <w:rPr>
                <w:rFonts w:ascii="Tahoma" w:hAnsi="Tahoma" w:cs="Tahoma"/>
                <w:color w:val="555555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1B10" w:rsidRPr="000C173F" w:rsidRDefault="00CA1B10" w:rsidP="00FD5D1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1B10" w:rsidRPr="000C173F" w:rsidRDefault="00CA1B10" w:rsidP="00FD5D1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1B10" w:rsidRPr="000C173F" w:rsidRDefault="00CA1B10" w:rsidP="00FD5D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1B10" w:rsidRPr="000C173F" w:rsidTr="00FD5D1B">
        <w:tc>
          <w:tcPr>
            <w:tcW w:w="8879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B10" w:rsidRPr="000C173F" w:rsidRDefault="00CA1B10" w:rsidP="00FD5D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C173F">
              <w:rPr>
                <w:rFonts w:ascii="Tahoma" w:hAnsi="Tahoma" w:cs="Tahoma"/>
                <w:color w:val="000000"/>
                <w:sz w:val="18"/>
                <w:szCs w:val="18"/>
              </w:rPr>
              <w:t xml:space="preserve">Масса, </w:t>
            </w:r>
            <w:proofErr w:type="gramStart"/>
            <w:r w:rsidRPr="000C173F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  <w:r w:rsidRPr="000C173F">
              <w:rPr>
                <w:rFonts w:ascii="Tahoma" w:hAnsi="Tahoma" w:cs="Tahoma"/>
                <w:color w:val="000000"/>
                <w:sz w:val="18"/>
                <w:szCs w:val="18"/>
              </w:rPr>
              <w:t>, не более</w:t>
            </w:r>
          </w:p>
        </w:tc>
        <w:tc>
          <w:tcPr>
            <w:tcW w:w="1181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B10" w:rsidRPr="00854C42" w:rsidRDefault="00CA1B10" w:rsidP="00FD5D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199</w:t>
            </w:r>
            <w:r w:rsidRPr="000C173F">
              <w:rPr>
                <w:rFonts w:ascii="Tahoma" w:hAnsi="Tahoma" w:cs="Tahoma"/>
                <w:color w:val="000000"/>
                <w:sz w:val="18"/>
                <w:szCs w:val="18"/>
              </w:rPr>
              <w:t>0±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1B10" w:rsidRPr="000C173F" w:rsidRDefault="00CA1B10" w:rsidP="00FD5D1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1B10" w:rsidRPr="000C173F" w:rsidRDefault="00CA1B10" w:rsidP="00FD5D1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1B10" w:rsidRPr="000C173F" w:rsidRDefault="00CA1B10" w:rsidP="00FD5D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1B10" w:rsidRPr="000C173F" w:rsidTr="00FD5D1B">
        <w:tc>
          <w:tcPr>
            <w:tcW w:w="8879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B10" w:rsidRPr="000C173F" w:rsidRDefault="00CA1B10" w:rsidP="00FD5D1B">
            <w:pPr>
              <w:rPr>
                <w:rFonts w:ascii="Tahoma" w:hAnsi="Tahoma" w:cs="Tahoma"/>
                <w:color w:val="555555"/>
                <w:sz w:val="18"/>
                <w:szCs w:val="18"/>
              </w:rPr>
            </w:pPr>
            <w:r w:rsidRPr="000C173F">
              <w:rPr>
                <w:rFonts w:ascii="Tahoma" w:hAnsi="Tahoma" w:cs="Tahoma"/>
                <w:color w:val="555555"/>
                <w:sz w:val="18"/>
                <w:szCs w:val="18"/>
              </w:rPr>
              <w:t>Потребляемая мощность, кВт, не более</w:t>
            </w:r>
          </w:p>
        </w:tc>
        <w:tc>
          <w:tcPr>
            <w:tcW w:w="1181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B10" w:rsidRPr="000C173F" w:rsidRDefault="00CA1B10" w:rsidP="00FD5D1B">
            <w:pPr>
              <w:jc w:val="center"/>
              <w:rPr>
                <w:rFonts w:ascii="Tahoma" w:hAnsi="Tahoma" w:cs="Tahoma"/>
                <w:color w:val="555555"/>
                <w:sz w:val="18"/>
                <w:szCs w:val="18"/>
              </w:rPr>
            </w:pPr>
            <w:r w:rsidRPr="000C173F">
              <w:rPr>
                <w:rFonts w:ascii="Tahoma" w:hAnsi="Tahoma" w:cs="Tahoma"/>
                <w:color w:val="555555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1B10" w:rsidRPr="000C173F" w:rsidRDefault="00CA1B10" w:rsidP="00FD5D1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1B10" w:rsidRPr="000C173F" w:rsidRDefault="00CA1B10" w:rsidP="00FD5D1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1B10" w:rsidRPr="000C173F" w:rsidRDefault="00CA1B10" w:rsidP="00FD5D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1B10" w:rsidRPr="000C173F" w:rsidTr="00FD5D1B">
        <w:tc>
          <w:tcPr>
            <w:tcW w:w="8879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B10" w:rsidRPr="000C173F" w:rsidRDefault="00CA1B10" w:rsidP="00FD5D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C173F">
              <w:rPr>
                <w:rFonts w:ascii="Tahoma" w:hAnsi="Tahoma" w:cs="Tahoma"/>
                <w:color w:val="000000"/>
                <w:sz w:val="18"/>
                <w:szCs w:val="18"/>
              </w:rPr>
              <w:t xml:space="preserve">Число оборотов ВОМ трактора, </w:t>
            </w:r>
            <w:proofErr w:type="gramStart"/>
            <w:r w:rsidRPr="000C173F">
              <w:rPr>
                <w:rFonts w:ascii="Tahoma" w:hAnsi="Tahoma" w:cs="Tahoma"/>
                <w:color w:val="000000"/>
                <w:sz w:val="18"/>
                <w:szCs w:val="18"/>
              </w:rPr>
              <w:t>об</w:t>
            </w:r>
            <w:proofErr w:type="gramEnd"/>
            <w:r w:rsidRPr="000C173F">
              <w:rPr>
                <w:rFonts w:ascii="Tahoma" w:hAnsi="Tahoma" w:cs="Tahoma"/>
                <w:color w:val="000000"/>
                <w:sz w:val="18"/>
                <w:szCs w:val="18"/>
              </w:rPr>
              <w:t>/мин</w:t>
            </w:r>
          </w:p>
        </w:tc>
        <w:tc>
          <w:tcPr>
            <w:tcW w:w="1181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B10" w:rsidRPr="000C173F" w:rsidRDefault="00CA1B10" w:rsidP="00FD5D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C173F">
              <w:rPr>
                <w:rFonts w:ascii="Tahoma" w:hAnsi="Tahoma" w:cs="Tahoma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1B10" w:rsidRPr="000C173F" w:rsidRDefault="00CA1B10" w:rsidP="00FD5D1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1B10" w:rsidRPr="000C173F" w:rsidRDefault="00CA1B10" w:rsidP="00FD5D1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1B10" w:rsidRPr="000C173F" w:rsidRDefault="00CA1B10" w:rsidP="00FD5D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1B10" w:rsidRPr="000C173F" w:rsidTr="00FD5D1B">
        <w:tc>
          <w:tcPr>
            <w:tcW w:w="8879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B10" w:rsidRPr="000C173F" w:rsidRDefault="00CA1B10" w:rsidP="00FD5D1B">
            <w:pPr>
              <w:rPr>
                <w:rFonts w:ascii="Tahoma" w:hAnsi="Tahoma" w:cs="Tahoma"/>
                <w:color w:val="555555"/>
                <w:sz w:val="18"/>
                <w:szCs w:val="18"/>
              </w:rPr>
            </w:pPr>
            <w:r w:rsidRPr="000C173F">
              <w:rPr>
                <w:rFonts w:ascii="Tahoma" w:hAnsi="Tahoma" w:cs="Tahoma"/>
                <w:color w:val="555555"/>
                <w:sz w:val="18"/>
                <w:szCs w:val="18"/>
              </w:rPr>
              <w:t xml:space="preserve">Число оборотов ротора, </w:t>
            </w:r>
            <w:proofErr w:type="gramStart"/>
            <w:r w:rsidRPr="000C173F">
              <w:rPr>
                <w:rFonts w:ascii="Tahoma" w:hAnsi="Tahoma" w:cs="Tahoma"/>
                <w:color w:val="555555"/>
                <w:sz w:val="18"/>
                <w:szCs w:val="18"/>
              </w:rPr>
              <w:t>об</w:t>
            </w:r>
            <w:proofErr w:type="gramEnd"/>
            <w:r w:rsidRPr="000C173F">
              <w:rPr>
                <w:rFonts w:ascii="Tahoma" w:hAnsi="Tahoma" w:cs="Tahoma"/>
                <w:color w:val="555555"/>
                <w:sz w:val="18"/>
                <w:szCs w:val="18"/>
              </w:rPr>
              <w:t>/мин, до</w:t>
            </w:r>
          </w:p>
        </w:tc>
        <w:tc>
          <w:tcPr>
            <w:tcW w:w="1181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B10" w:rsidRPr="000C173F" w:rsidRDefault="00CA1B10" w:rsidP="00FD5D1B">
            <w:pPr>
              <w:jc w:val="center"/>
              <w:rPr>
                <w:rFonts w:ascii="Tahoma" w:hAnsi="Tahoma" w:cs="Tahoma"/>
                <w:color w:val="555555"/>
                <w:sz w:val="18"/>
                <w:szCs w:val="18"/>
              </w:rPr>
            </w:pPr>
            <w:r w:rsidRPr="000C173F">
              <w:rPr>
                <w:rFonts w:ascii="Tahoma" w:hAnsi="Tahoma" w:cs="Tahoma"/>
                <w:color w:val="555555"/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1B10" w:rsidRPr="000C173F" w:rsidRDefault="00CA1B10" w:rsidP="00FD5D1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1B10" w:rsidRPr="000C173F" w:rsidRDefault="00CA1B10" w:rsidP="00FD5D1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1B10" w:rsidRPr="000C173F" w:rsidRDefault="00CA1B10" w:rsidP="00FD5D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1B10" w:rsidRPr="000C173F" w:rsidTr="00FD5D1B">
        <w:trPr>
          <w:trHeight w:val="543"/>
        </w:trPr>
        <w:tc>
          <w:tcPr>
            <w:tcW w:w="8879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B10" w:rsidRPr="000C173F" w:rsidRDefault="00CA1B10" w:rsidP="00FD5D1B">
            <w:pPr>
              <w:rPr>
                <w:rFonts w:ascii="Tahoma" w:hAnsi="Tahoma" w:cs="Tahoma"/>
                <w:color w:val="212121"/>
                <w:sz w:val="18"/>
                <w:szCs w:val="18"/>
              </w:rPr>
            </w:pPr>
            <w:r w:rsidRPr="000C173F">
              <w:rPr>
                <w:rFonts w:ascii="Tahoma" w:hAnsi="Tahoma" w:cs="Tahoma"/>
                <w:color w:val="212121"/>
                <w:sz w:val="18"/>
                <w:szCs w:val="18"/>
              </w:rPr>
              <w:t xml:space="preserve">Габаритные размеры, транспортные, </w:t>
            </w:r>
            <w:proofErr w:type="gramStart"/>
            <w:r w:rsidRPr="000C173F">
              <w:rPr>
                <w:rFonts w:ascii="Tahoma" w:hAnsi="Tahoma" w:cs="Tahoma"/>
                <w:color w:val="212121"/>
                <w:sz w:val="18"/>
                <w:szCs w:val="18"/>
              </w:rPr>
              <w:t>мм</w:t>
            </w:r>
            <w:proofErr w:type="gramEnd"/>
            <w:r w:rsidRPr="000C173F">
              <w:rPr>
                <w:rFonts w:ascii="Tahoma" w:hAnsi="Tahoma" w:cs="Tahoma"/>
                <w:color w:val="212121"/>
                <w:sz w:val="18"/>
                <w:szCs w:val="18"/>
              </w:rPr>
              <w:t>, не более:</w:t>
            </w:r>
            <w:r w:rsidRPr="000C173F">
              <w:rPr>
                <w:rFonts w:ascii="Tahoma" w:hAnsi="Tahoma" w:cs="Tahoma"/>
                <w:color w:val="212121"/>
                <w:sz w:val="18"/>
                <w:szCs w:val="18"/>
              </w:rPr>
              <w:br/>
              <w:t>- длина </w:t>
            </w:r>
            <w:r w:rsidRPr="000C173F">
              <w:rPr>
                <w:rFonts w:ascii="Tahoma" w:hAnsi="Tahoma" w:cs="Tahoma"/>
                <w:color w:val="212121"/>
                <w:sz w:val="18"/>
                <w:szCs w:val="18"/>
              </w:rPr>
              <w:br/>
              <w:t>- ширина</w:t>
            </w:r>
            <w:r w:rsidRPr="000C173F">
              <w:rPr>
                <w:rFonts w:ascii="Tahoma" w:hAnsi="Tahoma" w:cs="Tahoma"/>
                <w:color w:val="212121"/>
                <w:sz w:val="18"/>
                <w:szCs w:val="18"/>
              </w:rPr>
              <w:br/>
              <w:t>- высота</w:t>
            </w:r>
          </w:p>
        </w:tc>
        <w:tc>
          <w:tcPr>
            <w:tcW w:w="1181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B10" w:rsidRPr="000C173F" w:rsidRDefault="00CA1B10" w:rsidP="00FD5D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C173F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CA1B10" w:rsidRPr="000C173F" w:rsidRDefault="00CA1B10" w:rsidP="00FD5D1B">
            <w:pPr>
              <w:jc w:val="center"/>
              <w:rPr>
                <w:rFonts w:ascii="Tahoma" w:hAnsi="Tahoma" w:cs="Tahoma"/>
                <w:color w:val="212121"/>
                <w:sz w:val="18"/>
                <w:szCs w:val="18"/>
              </w:rPr>
            </w:pPr>
            <w:r w:rsidRPr="000C173F">
              <w:rPr>
                <w:rFonts w:ascii="Tahoma" w:hAnsi="Tahoma" w:cs="Tahoma"/>
                <w:color w:val="212121"/>
                <w:sz w:val="18"/>
                <w:szCs w:val="18"/>
              </w:rPr>
              <w:t xml:space="preserve"> 6300 </w:t>
            </w:r>
            <w:r w:rsidRPr="000C173F">
              <w:rPr>
                <w:rFonts w:ascii="Tahoma" w:hAnsi="Tahoma" w:cs="Tahoma"/>
                <w:color w:val="212121"/>
                <w:sz w:val="18"/>
                <w:szCs w:val="18"/>
              </w:rPr>
              <w:br/>
              <w:t>2900</w:t>
            </w:r>
            <w:r w:rsidRPr="000C173F">
              <w:rPr>
                <w:rFonts w:ascii="Tahoma" w:hAnsi="Tahoma" w:cs="Tahoma"/>
                <w:color w:val="212121"/>
                <w:sz w:val="18"/>
                <w:szCs w:val="18"/>
              </w:rPr>
              <w:br/>
              <w:t>4000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1B10" w:rsidRPr="000C173F" w:rsidRDefault="00CA1B10" w:rsidP="00FD5D1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1B10" w:rsidRPr="000C173F" w:rsidRDefault="00CA1B10" w:rsidP="00FD5D1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1B10" w:rsidRPr="000C173F" w:rsidRDefault="00CA1B10" w:rsidP="00FD5D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1B10" w:rsidRPr="000C173F" w:rsidTr="00FD5D1B">
        <w:tc>
          <w:tcPr>
            <w:tcW w:w="8879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B10" w:rsidRDefault="00CA1B10" w:rsidP="00FD5D1B">
            <w:pPr>
              <w:rPr>
                <w:rFonts w:ascii="Tahoma" w:hAnsi="Tahoma" w:cs="Tahoma"/>
                <w:color w:val="555555"/>
                <w:sz w:val="18"/>
                <w:szCs w:val="18"/>
              </w:rPr>
            </w:pPr>
            <w:r w:rsidRPr="000C173F">
              <w:rPr>
                <w:rFonts w:ascii="Tahoma" w:hAnsi="Tahoma" w:cs="Tahoma"/>
                <w:color w:val="555555"/>
                <w:sz w:val="18"/>
                <w:szCs w:val="18"/>
              </w:rPr>
              <w:t xml:space="preserve">Ширина валка при сгребании, </w:t>
            </w:r>
            <w:proofErr w:type="gramStart"/>
            <w:r w:rsidRPr="000C173F">
              <w:rPr>
                <w:rFonts w:ascii="Tahoma" w:hAnsi="Tahoma" w:cs="Tahoma"/>
                <w:color w:val="555555"/>
                <w:sz w:val="18"/>
                <w:szCs w:val="18"/>
              </w:rPr>
              <w:t>м</w:t>
            </w:r>
            <w:proofErr w:type="gramEnd"/>
            <w:r w:rsidRPr="000C173F">
              <w:rPr>
                <w:rFonts w:ascii="Tahoma" w:hAnsi="Tahoma" w:cs="Tahoma"/>
                <w:color w:val="555555"/>
                <w:sz w:val="18"/>
                <w:szCs w:val="18"/>
              </w:rPr>
              <w:t xml:space="preserve">, не </w:t>
            </w:r>
            <w:r>
              <w:rPr>
                <w:rFonts w:ascii="Tahoma" w:hAnsi="Tahoma" w:cs="Tahoma"/>
                <w:color w:val="555555"/>
                <w:sz w:val="18"/>
                <w:szCs w:val="18"/>
              </w:rPr>
              <w:t>менее</w:t>
            </w:r>
          </w:p>
          <w:p w:rsidR="00CA1B10" w:rsidRPr="000C173F" w:rsidRDefault="00CA1B10" w:rsidP="00FD5D1B">
            <w:pPr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</w:rPr>
              <w:t xml:space="preserve">Высота  валка при сгребании, </w:t>
            </w:r>
            <w:proofErr w:type="gramStart"/>
            <w:r>
              <w:rPr>
                <w:rFonts w:ascii="Tahoma" w:hAnsi="Tahoma" w:cs="Tahoma"/>
                <w:color w:val="555555"/>
                <w:sz w:val="18"/>
                <w:szCs w:val="18"/>
              </w:rPr>
              <w:t>м</w:t>
            </w:r>
            <w:proofErr w:type="gramEnd"/>
            <w:r>
              <w:rPr>
                <w:rFonts w:ascii="Tahoma" w:hAnsi="Tahoma" w:cs="Tahoma"/>
                <w:color w:val="555555"/>
                <w:sz w:val="18"/>
                <w:szCs w:val="18"/>
              </w:rPr>
              <w:t>, не более</w:t>
            </w:r>
          </w:p>
        </w:tc>
        <w:tc>
          <w:tcPr>
            <w:tcW w:w="1181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B10" w:rsidRDefault="00CA1B10" w:rsidP="00FD5D1B">
            <w:pPr>
              <w:jc w:val="center"/>
              <w:rPr>
                <w:rFonts w:ascii="Tahoma" w:hAnsi="Tahoma" w:cs="Tahoma"/>
                <w:color w:val="555555"/>
                <w:sz w:val="18"/>
                <w:szCs w:val="18"/>
              </w:rPr>
            </w:pPr>
            <w:r w:rsidRPr="000C173F">
              <w:rPr>
                <w:rFonts w:ascii="Tahoma" w:hAnsi="Tahoma" w:cs="Tahoma"/>
                <w:color w:val="555555"/>
                <w:sz w:val="18"/>
                <w:szCs w:val="18"/>
              </w:rPr>
              <w:t>1,</w:t>
            </w:r>
            <w:r>
              <w:rPr>
                <w:rFonts w:ascii="Tahoma" w:hAnsi="Tahoma" w:cs="Tahoma"/>
                <w:color w:val="555555"/>
                <w:sz w:val="18"/>
                <w:szCs w:val="18"/>
              </w:rPr>
              <w:t>2</w:t>
            </w:r>
          </w:p>
          <w:p w:rsidR="00CA1B10" w:rsidRPr="000C173F" w:rsidRDefault="00CA1B10" w:rsidP="00FD5D1B">
            <w:pPr>
              <w:jc w:val="center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</w:rPr>
              <w:t>0,8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1B10" w:rsidRPr="000C173F" w:rsidRDefault="00CA1B10" w:rsidP="00FD5D1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1B10" w:rsidRPr="000C173F" w:rsidRDefault="00CA1B10" w:rsidP="00FD5D1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1B10" w:rsidRPr="000C173F" w:rsidRDefault="00CA1B10" w:rsidP="00FD5D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1B10" w:rsidRPr="000C173F" w:rsidTr="00FD5D1B">
        <w:tc>
          <w:tcPr>
            <w:tcW w:w="8879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B10" w:rsidRPr="000C173F" w:rsidRDefault="00CA1B10" w:rsidP="00FD5D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C173F">
              <w:rPr>
                <w:rFonts w:ascii="Tahoma" w:hAnsi="Tahoma" w:cs="Tahoma"/>
                <w:color w:val="000000"/>
                <w:sz w:val="18"/>
                <w:szCs w:val="18"/>
              </w:rPr>
              <w:t>Полнота сбора трав в валок, %, не менее</w:t>
            </w:r>
          </w:p>
        </w:tc>
        <w:tc>
          <w:tcPr>
            <w:tcW w:w="1181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B10" w:rsidRPr="000C173F" w:rsidRDefault="00CA1B10" w:rsidP="00FD5D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C173F">
              <w:rPr>
                <w:rFonts w:ascii="Tahoma" w:hAnsi="Tahoma" w:cs="Tahoma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1B10" w:rsidRPr="000C173F" w:rsidRDefault="00CA1B10" w:rsidP="00FD5D1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1B10" w:rsidRPr="000C173F" w:rsidRDefault="00CA1B10" w:rsidP="00FD5D1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1B10" w:rsidRPr="000C173F" w:rsidRDefault="00CA1B10" w:rsidP="00FD5D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A1B10" w:rsidRPr="00E0441F" w:rsidRDefault="00CA1B10" w:rsidP="00CA1B10">
      <w:pPr>
        <w:ind w:left="-567"/>
        <w:rPr>
          <w:rFonts w:ascii="Tahoma" w:hAnsi="Tahoma" w:cs="Tahoma"/>
        </w:rPr>
      </w:pPr>
    </w:p>
    <w:p w:rsidR="00F60BF5" w:rsidRPr="00CA1B10" w:rsidRDefault="00F60BF5" w:rsidP="00CA1B10"/>
    <w:sectPr w:rsidR="00F60BF5" w:rsidRPr="00CA1B10" w:rsidSect="00D75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A113B"/>
    <w:multiLevelType w:val="hybridMultilevel"/>
    <w:tmpl w:val="73F86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BF5"/>
    <w:rsid w:val="000D1EA1"/>
    <w:rsid w:val="004366A8"/>
    <w:rsid w:val="00456891"/>
    <w:rsid w:val="008F26DB"/>
    <w:rsid w:val="009764A4"/>
    <w:rsid w:val="009D372F"/>
    <w:rsid w:val="00CA1B10"/>
    <w:rsid w:val="00D75541"/>
    <w:rsid w:val="00F6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0B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BF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B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60BF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60BF5"/>
  </w:style>
  <w:style w:type="paragraph" w:styleId="a4">
    <w:name w:val="Normal (Web)"/>
    <w:basedOn w:val="a"/>
    <w:uiPriority w:val="99"/>
    <w:unhideWhenUsed/>
    <w:rsid w:val="00F60BF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60BF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F60BF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F60B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F60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56891"/>
    <w:rPr>
      <w:b/>
      <w:bCs/>
    </w:rPr>
  </w:style>
  <w:style w:type="paragraph" w:styleId="a9">
    <w:name w:val="List Paragraph"/>
    <w:basedOn w:val="a"/>
    <w:uiPriority w:val="34"/>
    <w:qFormat/>
    <w:rsid w:val="004568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Placeholder Text"/>
    <w:basedOn w:val="a0"/>
    <w:uiPriority w:val="99"/>
    <w:semiHidden/>
    <w:rsid w:val="00CA1B1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0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hyperlink" Target="http://www.kleverltd.com.opt-images.1c-bitrix-cdn.ru/images/stories/catalog_tech3/07.%20KolibriDuo/PrKolibriDuo4.jpg?1487097135128321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3.png"/><Relationship Id="rId12" Type="http://schemas.openxmlformats.org/officeDocument/2006/relationships/hyperlink" Target="http://www.kleverltd.com.opt-images.1c-bitrix-cdn.ru/images/stories/catalog_tech3/07.%20KolibriDuo/PrKolibriDuo1.jpg?1487097135162496" TargetMode="External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://www.kleverltd.com.opt-images.1c-bitrix-cdn.ru/images/stories/catalog_tech3/07.%20KolibriDuo/PrKolibriDuo3.jpg?148709713588531" TargetMode="External"/><Relationship Id="rId20" Type="http://schemas.openxmlformats.org/officeDocument/2006/relationships/hyperlink" Target="http://www.kleverltd.com.opt-images.1c-bitrix-cdn.ru/images/stories/catalog_tech3/07.%20KolibriDuo/PrKolibriDuo5.jpg?148709713549814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kleverltd.com.opt-images.1c-bitrix-cdn.ru/images/stories/catalog_tech3/07.%20KolibriDuo/PrKolibriDuo2.jpg?14870971358801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KZ Rostselmash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2022-04-08T07:28:00Z</dcterms:created>
  <dcterms:modified xsi:type="dcterms:W3CDTF">2022-04-15T08:02:00Z</dcterms:modified>
</cp:coreProperties>
</file>